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531A2" w14:textId="77777777" w:rsidR="00000000" w:rsidRDefault="00000000">
      <w:pPr>
        <w:adjustRightInd w:val="0"/>
        <w:snapToGrid w:val="0"/>
        <w:spacing w:beforeLines="50" w:before="156" w:afterLines="50" w:after="156"/>
        <w:jc w:val="center"/>
        <w:rPr>
          <w:rFonts w:ascii="Times New Roman" w:eastAsia="方正黑体_GBK" w:hAnsi="Times New Roman" w:hint="eastAsia"/>
          <w:b/>
          <w:sz w:val="32"/>
          <w:szCs w:val="32"/>
        </w:rPr>
      </w:pPr>
      <w:r>
        <w:rPr>
          <w:rFonts w:ascii="Times New Roman" w:eastAsia="方正黑体_GBK" w:hAnsi="Times New Roman"/>
          <w:b/>
          <w:sz w:val="32"/>
          <w:szCs w:val="32"/>
        </w:rPr>
        <w:t>江苏海事职业技术学院岗位说明书</w:t>
      </w:r>
    </w:p>
    <w:p w14:paraId="33FDD3EB" w14:textId="77777777" w:rsidR="00000000" w:rsidRDefault="00000000">
      <w:pPr>
        <w:adjustRightInd w:val="0"/>
        <w:snapToGrid w:val="0"/>
        <w:spacing w:afterLines="50" w:after="156" w:line="320" w:lineRule="exact"/>
        <w:rPr>
          <w:rFonts w:ascii="Times New Roman" w:eastAsia="方正仿宋_GBK" w:hAnsi="Times New Roman"/>
          <w:sz w:val="24"/>
        </w:rPr>
      </w:pPr>
      <w:r>
        <w:rPr>
          <w:rFonts w:ascii="Times New Roman" w:eastAsia="方正仿宋_GBK" w:hAnsi="Times New Roman" w:hint="eastAsia"/>
          <w:sz w:val="24"/>
        </w:rPr>
        <w:t>院部</w:t>
      </w:r>
      <w:r>
        <w:rPr>
          <w:rFonts w:ascii="Times New Roman" w:eastAsia="方正仿宋_GBK" w:hAnsi="Times New Roman"/>
          <w:sz w:val="24"/>
        </w:rPr>
        <w:t>名称（盖章）：</w:t>
      </w:r>
      <w:r>
        <w:rPr>
          <w:rFonts w:ascii="Times New Roman" w:eastAsia="方正仿宋_GBK" w:hAnsi="Times New Roman" w:hint="eastAsia"/>
          <w:sz w:val="24"/>
        </w:rPr>
        <w:t>船舶与智能制造学院</w:t>
      </w:r>
      <w:r>
        <w:rPr>
          <w:rFonts w:ascii="Times New Roman" w:eastAsia="方正仿宋_GBK" w:hAnsi="Times New Roman"/>
          <w:sz w:val="24"/>
        </w:rPr>
        <w:t xml:space="preserve">       </w:t>
      </w:r>
      <w:r>
        <w:rPr>
          <w:rFonts w:ascii="Times New Roman" w:eastAsia="方正仿宋_GBK" w:hAnsi="Times New Roman"/>
          <w:sz w:val="24"/>
        </w:rPr>
        <w:t>编制日期：</w:t>
      </w:r>
      <w:r>
        <w:rPr>
          <w:rFonts w:ascii="Times New Roman" w:eastAsia="方正仿宋_GBK" w:hAnsi="Times New Roman"/>
          <w:sz w:val="24"/>
        </w:rPr>
        <w:t>2024</w:t>
      </w:r>
      <w:r>
        <w:rPr>
          <w:rFonts w:ascii="Times New Roman" w:eastAsia="方正仿宋_GBK" w:hAnsi="Times New Roman"/>
          <w:sz w:val="24"/>
        </w:rPr>
        <w:t>年</w:t>
      </w:r>
      <w:r>
        <w:rPr>
          <w:rFonts w:ascii="Times New Roman" w:eastAsia="方正仿宋_GBK" w:hAnsi="Times New Roman"/>
          <w:sz w:val="24"/>
        </w:rPr>
        <w:t>6</w:t>
      </w:r>
      <w:r>
        <w:rPr>
          <w:rFonts w:ascii="Times New Roman" w:eastAsia="方正仿宋_GBK" w:hAnsi="Times New Roman"/>
          <w:sz w:val="24"/>
        </w:rPr>
        <w:t>月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 w:hint="eastAsia"/>
          <w:sz w:val="24"/>
        </w:rPr>
        <w:t>19</w:t>
      </w:r>
      <w:r>
        <w:rPr>
          <w:rFonts w:ascii="Times New Roman" w:eastAsia="方正仿宋_GBK" w:hAnsi="Times New Roman"/>
          <w:sz w:val="24"/>
        </w:rPr>
        <w:t xml:space="preserve"> </w:t>
      </w:r>
      <w:r>
        <w:rPr>
          <w:rFonts w:ascii="Times New Roman" w:eastAsia="方正仿宋_GBK" w:hAnsi="Times New Roman"/>
          <w:sz w:val="24"/>
        </w:rPr>
        <w:t>日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69"/>
        <w:gridCol w:w="1418"/>
        <w:gridCol w:w="3253"/>
      </w:tblGrid>
      <w:tr w:rsidR="00000000" w14:paraId="2FE3160E" w14:textId="77777777">
        <w:trPr>
          <w:trHeight w:val="743"/>
        </w:trPr>
        <w:tc>
          <w:tcPr>
            <w:tcW w:w="1980" w:type="dxa"/>
            <w:vAlign w:val="center"/>
          </w:tcPr>
          <w:p w14:paraId="2BB79D76" w14:textId="77777777" w:rsidR="0000000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内设机构名称</w:t>
            </w:r>
          </w:p>
        </w:tc>
        <w:tc>
          <w:tcPr>
            <w:tcW w:w="2169" w:type="dxa"/>
            <w:vAlign w:val="center"/>
          </w:tcPr>
          <w:p w14:paraId="3E208F75" w14:textId="77777777" w:rsidR="00000000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各专业中心</w:t>
            </w:r>
          </w:p>
        </w:tc>
        <w:tc>
          <w:tcPr>
            <w:tcW w:w="1418" w:type="dxa"/>
            <w:vAlign w:val="center"/>
          </w:tcPr>
          <w:p w14:paraId="022C624F" w14:textId="77777777" w:rsidR="00000000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职称</w:t>
            </w:r>
          </w:p>
        </w:tc>
        <w:tc>
          <w:tcPr>
            <w:tcW w:w="3253" w:type="dxa"/>
            <w:vAlign w:val="center"/>
          </w:tcPr>
          <w:p w14:paraId="7BC42C44" w14:textId="77777777" w:rsidR="00000000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教授</w:t>
            </w:r>
            <w:r>
              <w:rPr>
                <w:rFonts w:ascii="Times New Roman" w:eastAsia="方正仿宋_GBK" w:hAnsi="Times New Roman" w:hint="eastAsia"/>
                <w:sz w:val="24"/>
              </w:rPr>
              <w:t>（教学岗）</w:t>
            </w:r>
          </w:p>
        </w:tc>
      </w:tr>
      <w:tr w:rsidR="00000000" w14:paraId="2D044EF9" w14:textId="77777777">
        <w:trPr>
          <w:trHeight w:val="597"/>
        </w:trPr>
        <w:tc>
          <w:tcPr>
            <w:tcW w:w="1980" w:type="dxa"/>
            <w:vAlign w:val="center"/>
          </w:tcPr>
          <w:p w14:paraId="35D1F07A" w14:textId="77777777" w:rsidR="0000000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岗位类别</w:t>
            </w:r>
          </w:p>
        </w:tc>
        <w:tc>
          <w:tcPr>
            <w:tcW w:w="2169" w:type="dxa"/>
            <w:vAlign w:val="center"/>
          </w:tcPr>
          <w:p w14:paraId="5203468B" w14:textId="77777777" w:rsidR="00000000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专任教师岗</w:t>
            </w:r>
          </w:p>
        </w:tc>
        <w:tc>
          <w:tcPr>
            <w:tcW w:w="1418" w:type="dxa"/>
            <w:vAlign w:val="center"/>
          </w:tcPr>
          <w:p w14:paraId="62B6349C" w14:textId="77777777" w:rsidR="00000000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职级</w:t>
            </w:r>
          </w:p>
        </w:tc>
        <w:tc>
          <w:tcPr>
            <w:tcW w:w="3253" w:type="dxa"/>
            <w:vAlign w:val="center"/>
          </w:tcPr>
          <w:p w14:paraId="030D3704" w14:textId="77777777" w:rsidR="00000000" w:rsidRDefault="00000000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教授</w:t>
            </w:r>
            <w:r>
              <w:rPr>
                <w:rFonts w:ascii="Times New Roman" w:eastAsia="方正仿宋_GBK" w:hAnsi="Times New Roman" w:hint="eastAsia"/>
                <w:sz w:val="24"/>
              </w:rPr>
              <w:t>（二级</w:t>
            </w:r>
            <w:r>
              <w:rPr>
                <w:rFonts w:ascii="Times New Roman" w:eastAsia="方正仿宋_GBK" w:hAnsi="Times New Roman" w:hint="eastAsia"/>
                <w:sz w:val="24"/>
              </w:rPr>
              <w:t>-</w:t>
            </w:r>
            <w:r>
              <w:rPr>
                <w:rFonts w:ascii="Times New Roman" w:eastAsia="方正仿宋_GBK" w:hAnsi="Times New Roman"/>
                <w:sz w:val="24"/>
              </w:rPr>
              <w:t>-</w:t>
            </w:r>
            <w:r>
              <w:rPr>
                <w:rFonts w:ascii="Times New Roman" w:eastAsia="方正仿宋_GBK" w:hAnsi="Times New Roman" w:hint="eastAsia"/>
                <w:sz w:val="24"/>
              </w:rPr>
              <w:t>四级）</w:t>
            </w:r>
          </w:p>
        </w:tc>
      </w:tr>
      <w:tr w:rsidR="00000000" w14:paraId="6A74B1B1" w14:textId="77777777">
        <w:trPr>
          <w:trHeight w:val="4282"/>
        </w:trPr>
        <w:tc>
          <w:tcPr>
            <w:tcW w:w="1980" w:type="dxa"/>
            <w:vAlign w:val="center"/>
          </w:tcPr>
          <w:p w14:paraId="19567AFB" w14:textId="77777777" w:rsidR="0000000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t>职责任务</w:t>
            </w:r>
            <w:r>
              <w:rPr>
                <w:rFonts w:ascii="Times New Roman" w:eastAsia="方正仿宋_GBK" w:hAnsi="Times New Roman" w:hint="eastAsia"/>
                <w:sz w:val="24"/>
              </w:rPr>
              <w:t>（定性）</w:t>
            </w:r>
          </w:p>
        </w:tc>
        <w:tc>
          <w:tcPr>
            <w:tcW w:w="6840" w:type="dxa"/>
            <w:gridSpan w:val="3"/>
          </w:tcPr>
          <w:p w14:paraId="25B8B578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掌握（熟悉）</w:t>
            </w:r>
            <w:r>
              <w:rPr>
                <w:rFonts w:ascii="Times New Roman" w:eastAsia="方正仿宋_GBK" w:hAnsi="Times New Roman" w:hint="eastAsia"/>
                <w:sz w:val="24"/>
              </w:rPr>
              <w:t>船舶工程技术</w:t>
            </w:r>
            <w:r>
              <w:rPr>
                <w:rFonts w:ascii="Times New Roman" w:eastAsia="方正仿宋_GBK" w:hAnsi="Times New Roman"/>
                <w:sz w:val="24"/>
              </w:rPr>
              <w:t>专业研究现状及发展方向，进行本专业的创新性研究。</w:t>
            </w:r>
          </w:p>
          <w:p w14:paraId="3A167E9B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承担教学任务，积极参与教学质量工程建设，指导学生实习、</w:t>
            </w:r>
            <w:r>
              <w:rPr>
                <w:rFonts w:ascii="Times New Roman" w:eastAsia="方正仿宋_GBK" w:hAnsi="Times New Roman" w:hint="eastAsia"/>
                <w:sz w:val="24"/>
              </w:rPr>
              <w:t>竞赛、</w:t>
            </w:r>
            <w:r>
              <w:rPr>
                <w:rFonts w:ascii="Times New Roman" w:eastAsia="方正仿宋_GBK" w:hAnsi="Times New Roman"/>
                <w:sz w:val="24"/>
              </w:rPr>
              <w:t>创新实践活动、社会实践、课程设计、毕业设计（论文）</w:t>
            </w:r>
            <w:r>
              <w:rPr>
                <w:rFonts w:ascii="Times New Roman" w:eastAsia="方正仿宋_GBK" w:hAnsi="Times New Roman" w:hint="eastAsia"/>
                <w:sz w:val="24"/>
              </w:rPr>
              <w:t>、推荐就业岗位</w:t>
            </w:r>
            <w:r>
              <w:rPr>
                <w:rFonts w:ascii="Times New Roman" w:eastAsia="方正仿宋_GBK" w:hAnsi="Times New Roman"/>
                <w:sz w:val="24"/>
              </w:rPr>
              <w:t>等。</w:t>
            </w:r>
          </w:p>
          <w:p w14:paraId="0C03DB20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积极参与本专业的教材建设、课程建设，开展教学改革和教学法研究工作；参加实验课程，设计、革新实验手段，充实实验内容或者开设新的实验。</w:t>
            </w:r>
          </w:p>
          <w:p w14:paraId="0AFA13CD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开展科学研究，积极申报、承担省部级以上科研项目，形成稳定的研究方向，做出较高水平的创新成果。</w:t>
            </w:r>
          </w:p>
          <w:p w14:paraId="36D6434A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主持</w:t>
            </w:r>
            <w:r>
              <w:rPr>
                <w:rFonts w:ascii="Times New Roman" w:eastAsia="方正仿宋_GBK" w:hAnsi="Times New Roman" w:hint="eastAsia"/>
                <w:sz w:val="24"/>
              </w:rPr>
              <w:t>或参与</w:t>
            </w:r>
            <w:r>
              <w:rPr>
                <w:rFonts w:ascii="Times New Roman" w:eastAsia="方正仿宋_GBK" w:hAnsi="Times New Roman"/>
                <w:sz w:val="24"/>
              </w:rPr>
              <w:t>实验室建设，</w:t>
            </w:r>
            <w:r>
              <w:rPr>
                <w:rFonts w:ascii="Times New Roman" w:eastAsia="方正仿宋_GBK" w:hAnsi="Times New Roman" w:hint="eastAsia"/>
                <w:sz w:val="24"/>
              </w:rPr>
              <w:t>参与机房与实验室的维护工作，保证设备和资源的正常运行。</w:t>
            </w:r>
          </w:p>
          <w:p w14:paraId="54E040FA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6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培养青年人才，指导青年教师开展教学、科研工作。</w:t>
            </w:r>
          </w:p>
          <w:p w14:paraId="3A29A185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7</w:t>
            </w:r>
            <w:r>
              <w:rPr>
                <w:rFonts w:ascii="Times New Roman" w:eastAsia="方正仿宋_GBK" w:hAnsi="Times New Roman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参与所在专业群相关质量工程建设。</w:t>
            </w:r>
          </w:p>
          <w:p w14:paraId="6A2637F7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 w:hint="eastAsia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聘期内参与企业实践，和国培或省培或专业技能提升类培训项目。</w:t>
            </w:r>
          </w:p>
          <w:p w14:paraId="573DF7F7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9.</w:t>
            </w:r>
            <w:r>
              <w:rPr>
                <w:rFonts w:ascii="Times New Roman" w:eastAsia="方正仿宋_GBK" w:hAnsi="Times New Roman"/>
                <w:sz w:val="24"/>
              </w:rPr>
              <w:t>根据需要，担任教学、科研等方面的管理工作</w:t>
            </w:r>
            <w:r>
              <w:rPr>
                <w:rFonts w:ascii="Times New Roman" w:eastAsia="方正仿宋_GBK" w:hAnsi="Times New Roman" w:hint="eastAsia"/>
                <w:sz w:val="24"/>
              </w:rPr>
              <w:t>，参加团队建设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7F5E9485" w14:textId="77777777" w:rsidR="00000000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10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/>
                <w:sz w:val="24"/>
              </w:rPr>
              <w:t>完成领导布置的其他工作。</w:t>
            </w:r>
          </w:p>
        </w:tc>
      </w:tr>
      <w:tr w:rsidR="00000000" w14:paraId="084D194F" w14:textId="77777777">
        <w:trPr>
          <w:trHeight w:val="3959"/>
        </w:trPr>
        <w:tc>
          <w:tcPr>
            <w:tcW w:w="1980" w:type="dxa"/>
            <w:vAlign w:val="center"/>
          </w:tcPr>
          <w:p w14:paraId="19D1CB6A" w14:textId="77777777" w:rsidR="0000000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工作标准</w:t>
            </w:r>
            <w:r>
              <w:rPr>
                <w:rFonts w:ascii="Times New Roman" w:eastAsia="方正仿宋_GBK" w:hAnsi="Times New Roman" w:hint="eastAsia"/>
                <w:sz w:val="24"/>
              </w:rPr>
              <w:t>（定量）</w:t>
            </w:r>
          </w:p>
        </w:tc>
        <w:tc>
          <w:tcPr>
            <w:tcW w:w="6840" w:type="dxa"/>
            <w:gridSpan w:val="3"/>
          </w:tcPr>
          <w:p w14:paraId="20755B81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每年须完成学校《职工收入分配办法》（</w:t>
            </w:r>
            <w:r>
              <w:rPr>
                <w:rFonts w:ascii="Times New Roman" w:eastAsia="方正仿宋_GBK" w:hAnsi="Times New Roman" w:hint="eastAsia"/>
                <w:sz w:val="24"/>
              </w:rPr>
              <w:t>2019</w:t>
            </w:r>
            <w:r>
              <w:rPr>
                <w:rFonts w:ascii="Times New Roman" w:eastAsia="方正仿宋_GBK" w:hAnsi="Times New Roman" w:hint="eastAsia"/>
                <w:sz w:val="24"/>
              </w:rPr>
              <w:t>版）附件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 w:hint="eastAsia"/>
                <w:sz w:val="24"/>
              </w:rPr>
              <w:t>中规定的教学工作量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340 </w:t>
            </w:r>
            <w:r>
              <w:rPr>
                <w:rFonts w:ascii="Times New Roman" w:eastAsia="方正仿宋_GBK" w:hAnsi="Times New Roman" w:hint="eastAsia"/>
                <w:sz w:val="24"/>
              </w:rPr>
              <w:t>个当量课时，教授二级教科研积分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80 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积分，教授三级科研积分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70 </w:t>
            </w:r>
            <w:r>
              <w:rPr>
                <w:rFonts w:ascii="Times New Roman" w:eastAsia="方正仿宋_GBK" w:hAnsi="Times New Roman" w:hint="eastAsia"/>
                <w:sz w:val="24"/>
              </w:rPr>
              <w:t>积分，教授四级科研积分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60 </w:t>
            </w:r>
            <w:r>
              <w:rPr>
                <w:rFonts w:ascii="Times New Roman" w:eastAsia="方正仿宋_GBK" w:hAnsi="Times New Roman" w:hint="eastAsia"/>
                <w:sz w:val="24"/>
              </w:rPr>
              <w:t>积分。</w:t>
            </w:r>
          </w:p>
          <w:p w14:paraId="51442DF7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完成教学（科研）建设、管理与公共服务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30  </w:t>
            </w:r>
            <w:r>
              <w:rPr>
                <w:rFonts w:ascii="Times New Roman" w:eastAsia="方正仿宋_GBK" w:hAnsi="Times New Roman" w:hint="eastAsia"/>
                <w:sz w:val="24"/>
              </w:rPr>
              <w:t>积分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3FA44F39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hint="eastAsia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3.</w:t>
            </w:r>
            <w:r>
              <w:rPr>
                <w:rFonts w:ascii="Times New Roman" w:eastAsia="方正仿宋_GBK" w:hAnsi="Times New Roman"/>
                <w:sz w:val="24"/>
              </w:rPr>
              <w:t>系统讲授本专业</w:t>
            </w:r>
            <w:r>
              <w:rPr>
                <w:rFonts w:ascii="Times New Roman" w:eastAsia="方正仿宋_GBK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2 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门以上课程，</w:t>
            </w:r>
            <w:r>
              <w:rPr>
                <w:rFonts w:ascii="Times New Roman" w:eastAsia="方正仿宋_GBK" w:hAnsi="Times New Roman" w:hint="eastAsia"/>
                <w:sz w:val="24"/>
              </w:rPr>
              <w:t>负责一个实验实训室的管理，教学质量评价达到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>合格</w:t>
            </w:r>
            <w:r>
              <w:rPr>
                <w:rFonts w:ascii="Times New Roman" w:eastAsia="方正仿宋_GBK" w:hAnsi="Times New Roman" w:hint="eastAsia"/>
                <w:sz w:val="24"/>
              </w:rPr>
              <w:t>等次以上，每年指导学生毕业论文</w:t>
            </w:r>
            <w:r>
              <w:rPr>
                <w:rFonts w:ascii="Times New Roman" w:eastAsia="方正仿宋_GBK" w:hAnsi="Times New Roman" w:hint="eastAsia"/>
                <w:sz w:val="24"/>
              </w:rPr>
              <w:t>/</w:t>
            </w:r>
            <w:r>
              <w:rPr>
                <w:rFonts w:ascii="Times New Roman" w:eastAsia="方正仿宋_GBK" w:hAnsi="Times New Roman" w:hint="eastAsia"/>
                <w:sz w:val="24"/>
              </w:rPr>
              <w:t>毕业设计</w:t>
            </w:r>
            <w:r>
              <w:rPr>
                <w:rFonts w:ascii="Times New Roman" w:eastAsia="方正仿宋_GBK" w:hAnsi="Times New Roman" w:hint="eastAsia"/>
                <w:sz w:val="24"/>
              </w:rPr>
              <w:t>8</w:t>
            </w:r>
            <w:r>
              <w:rPr>
                <w:rFonts w:ascii="Times New Roman" w:eastAsia="方正仿宋_GBK" w:hAnsi="Times New Roman" w:hint="eastAsia"/>
                <w:sz w:val="24"/>
              </w:rPr>
              <w:t>人次以上。</w:t>
            </w:r>
          </w:p>
          <w:p w14:paraId="1D80062A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4.</w:t>
            </w:r>
            <w:r>
              <w:rPr>
                <w:rFonts w:ascii="Times New Roman" w:eastAsia="方正仿宋_GBK" w:hAnsi="Times New Roman"/>
                <w:sz w:val="24"/>
              </w:rPr>
              <w:t>教研成绩突出，取得一定的专业成就和较高水平的创新成果，聘期内科研工作量</w:t>
            </w:r>
            <w:r>
              <w:rPr>
                <w:rFonts w:ascii="Times New Roman" w:eastAsia="方正仿宋_GBK" w:hAnsi="Times New Roman" w:hint="eastAsia"/>
                <w:sz w:val="24"/>
              </w:rPr>
              <w:t>排名本学院前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  <w:u w:val="single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0% </w:t>
            </w:r>
            <w:r>
              <w:rPr>
                <w:rFonts w:ascii="Times New Roman" w:eastAsia="方正仿宋_GBK" w:hAnsi="Times New Roman"/>
                <w:sz w:val="24"/>
              </w:rPr>
              <w:t>。</w:t>
            </w:r>
          </w:p>
          <w:p w14:paraId="53794589" w14:textId="77777777" w:rsidR="00000000" w:rsidRDefault="00000000">
            <w:pPr>
              <w:pStyle w:val="a7"/>
              <w:adjustRightInd w:val="0"/>
              <w:snapToGrid w:val="0"/>
              <w:spacing w:line="440" w:lineRule="exact"/>
              <w:ind w:left="442" w:firstLineChars="0" w:firstLine="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5.</w:t>
            </w:r>
            <w:r>
              <w:rPr>
                <w:rFonts w:ascii="Times New Roman" w:eastAsia="方正仿宋_GBK" w:hAnsi="Times New Roman" w:hint="eastAsia"/>
                <w:sz w:val="24"/>
              </w:rPr>
              <w:t>主持完成校级教学建设项目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项以上（含在线课程、精品课程、规划教材、新形态教材、教改项目等）；</w:t>
            </w:r>
          </w:p>
          <w:p w14:paraId="6E6D6F29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6.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聘期内企业实践时间不少于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3 </w:t>
            </w:r>
            <w:r>
              <w:rPr>
                <w:rFonts w:ascii="Times New Roman" w:eastAsia="方正仿宋_GBK" w:hAnsi="Times New Roman" w:hint="eastAsia"/>
                <w:sz w:val="24"/>
              </w:rPr>
              <w:t>个月</w:t>
            </w:r>
            <w:r>
              <w:rPr>
                <w:rFonts w:ascii="Times New Roman" w:eastAsia="方正仿宋_GBK" w:hAnsi="Times New Roman"/>
                <w:sz w:val="24"/>
              </w:rPr>
              <w:t>，</w:t>
            </w:r>
            <w:r>
              <w:rPr>
                <w:rFonts w:ascii="Times New Roman" w:eastAsia="方正仿宋_GBK" w:hAnsi="Times New Roman" w:hint="eastAsia"/>
                <w:sz w:val="24"/>
              </w:rPr>
              <w:t>至少参加技能提升类培训项目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1 </w:t>
            </w:r>
            <w:r>
              <w:rPr>
                <w:rFonts w:ascii="Times New Roman" w:eastAsia="方正仿宋_GBK" w:hAnsi="Times New Roman" w:hint="eastAsia"/>
                <w:sz w:val="24"/>
              </w:rPr>
              <w:t>次以上（含国培、省培、企业培训等），至少指导一位年轻教师。</w:t>
            </w:r>
          </w:p>
          <w:p w14:paraId="774E624A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hint="eastAsia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7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聘期内完成以下所列工作的其中</w:t>
            </w:r>
            <w:r>
              <w:rPr>
                <w:rFonts w:ascii="Times New Roman" w:eastAsia="方正仿宋_GBK" w:hAnsi="Times New Roman" w:hint="eastAsia"/>
                <w:sz w:val="24"/>
                <w:u w:val="single"/>
              </w:rPr>
              <w:t xml:space="preserve"> 5 </w:t>
            </w:r>
            <w:r>
              <w:rPr>
                <w:rFonts w:ascii="Times New Roman" w:eastAsia="方正仿宋_GBK" w:hAnsi="Times New Roman" w:hint="eastAsia"/>
                <w:sz w:val="24"/>
              </w:rPr>
              <w:t>项（可累计）。所规定的等级和数量均含本级，如校级以上含校级，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项以上含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项，三等奖以上奖励含三等奖。</w:t>
            </w:r>
          </w:p>
          <w:p w14:paraId="151DAE64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完成课程思政示范专业校级以上认定，排名前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；</w:t>
            </w:r>
          </w:p>
          <w:p w14:paraId="2EB7EF65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指导学生完成江苏省职业院校学生创新创业培育计划项目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6167D0F4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主持完成校级教学建设项目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项（含在线课程、精品课程、新形态教材、教改项目等）；</w:t>
            </w:r>
          </w:p>
          <w:p w14:paraId="66C8039E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获得教学能力大赛校级以上奖项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223FC294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指导学生获得校级及以上技能大赛和创新大赛（以学校认定为准）一等奖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项或省级三等奖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项（前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）；；</w:t>
            </w:r>
          </w:p>
          <w:p w14:paraId="03187D1D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主持完成横向课题到账经费</w:t>
            </w:r>
            <w:r>
              <w:rPr>
                <w:rFonts w:ascii="Times New Roman" w:eastAsia="方正仿宋_GBK" w:hAnsi="Times New Roman" w:hint="eastAsia"/>
                <w:sz w:val="24"/>
              </w:rPr>
              <w:t>30</w:t>
            </w:r>
            <w:r>
              <w:rPr>
                <w:rFonts w:ascii="Times New Roman" w:eastAsia="方正仿宋_GBK" w:hAnsi="Times New Roman" w:hint="eastAsia"/>
                <w:sz w:val="24"/>
              </w:rPr>
              <w:t>万元；</w:t>
            </w:r>
          </w:p>
          <w:p w14:paraId="5D8470BD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主持完成市厅级以上课题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3CE5ED23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发表核心论文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篇；</w:t>
            </w:r>
          </w:p>
          <w:p w14:paraId="5BC72677" w14:textId="77777777" w:rsidR="00000000" w:rsidRDefault="00000000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授权一类知识产权（发明专利、</w:t>
            </w:r>
            <w:r>
              <w:rPr>
                <w:rFonts w:ascii="Times New Roman" w:eastAsia="方正仿宋_GBK" w:hAnsi="Times New Roman" w:hint="eastAsia"/>
                <w:sz w:val="24"/>
              </w:rPr>
              <w:t>PCT</w:t>
            </w:r>
            <w:r>
              <w:rPr>
                <w:rFonts w:ascii="Times New Roman" w:eastAsia="方正仿宋_GBK" w:hAnsi="Times New Roman" w:hint="eastAsia"/>
                <w:sz w:val="24"/>
              </w:rPr>
              <w:t>专利）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021B7967" w14:textId="77777777" w:rsidR="00000000" w:rsidRDefault="00000000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主持完成校级以上人才建设项目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项（含青蓝工程、</w:t>
            </w:r>
            <w:r>
              <w:rPr>
                <w:rFonts w:ascii="Times New Roman" w:eastAsia="方正仿宋_GBK" w:hAnsi="Times New Roman" w:hint="eastAsia"/>
                <w:sz w:val="24"/>
              </w:rPr>
              <w:t>333</w:t>
            </w:r>
            <w:r>
              <w:rPr>
                <w:rFonts w:ascii="Times New Roman" w:eastAsia="方正仿宋_GBK" w:hAnsi="Times New Roman" w:hint="eastAsia"/>
                <w:sz w:val="24"/>
              </w:rPr>
              <w:t>工程、教学团队等）；</w:t>
            </w:r>
          </w:p>
          <w:p w14:paraId="730D138C" w14:textId="77777777" w:rsidR="00000000" w:rsidRDefault="00000000">
            <w:pPr>
              <w:pStyle w:val="a7"/>
              <w:numPr>
                <w:ilvl w:val="0"/>
                <w:numId w:val="1"/>
              </w:numPr>
              <w:tabs>
                <w:tab w:val="left" w:pos="953"/>
              </w:tabs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lastRenderedPageBreak/>
              <w:t>主持完成校级以上科技创新团队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项；</w:t>
            </w:r>
          </w:p>
          <w:p w14:paraId="57B3C55E" w14:textId="77777777" w:rsidR="00000000" w:rsidRDefault="00000000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获得校级以上教学类成果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，国家级全部成员，以学校认定为准）；</w:t>
            </w:r>
          </w:p>
          <w:p w14:paraId="26A77A19" w14:textId="77777777" w:rsidR="00000000" w:rsidRDefault="00000000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left="-22" w:firstLineChars="0" w:firstLine="442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获得校级以上科技类成果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项（校级前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，省级前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，国家级全部成员，以学校认定为准）。</w:t>
            </w:r>
          </w:p>
          <w:p w14:paraId="0203C77C" w14:textId="77777777" w:rsidR="00000000" w:rsidRDefault="00000000">
            <w:pPr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8</w:t>
            </w:r>
            <w:r>
              <w:rPr>
                <w:rFonts w:ascii="Times New Roman" w:eastAsia="方正仿宋_GBK" w:hAnsi="Times New Roman" w:hint="eastAsia"/>
                <w:sz w:val="24"/>
              </w:rPr>
              <w:t>.</w:t>
            </w:r>
            <w:r>
              <w:rPr>
                <w:rFonts w:ascii="Times New Roman" w:eastAsia="方正仿宋_GBK" w:hAnsi="Times New Roman" w:hint="eastAsia"/>
                <w:sz w:val="24"/>
              </w:rPr>
              <w:t>每年度考核合格以上。</w:t>
            </w:r>
          </w:p>
          <w:p w14:paraId="66088E93" w14:textId="77777777" w:rsidR="00000000" w:rsidRDefault="00000000">
            <w:pPr>
              <w:pStyle w:val="a7"/>
              <w:tabs>
                <w:tab w:val="left" w:pos="0"/>
                <w:tab w:val="left" w:pos="953"/>
              </w:tabs>
              <w:adjustRightInd w:val="0"/>
              <w:snapToGrid w:val="0"/>
              <w:spacing w:line="440" w:lineRule="exact"/>
              <w:ind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9.</w:t>
            </w:r>
            <w:r>
              <w:rPr>
                <w:rFonts w:ascii="Times New Roman" w:eastAsia="方正仿宋_GBK" w:hAnsi="Times New Roman" w:hint="eastAsia"/>
                <w:sz w:val="24"/>
              </w:rPr>
              <w:t>距离退休</w:t>
            </w:r>
            <w:r>
              <w:rPr>
                <w:rFonts w:ascii="Times New Roman" w:eastAsia="方正仿宋_GBK" w:hAnsi="Times New Roman" w:hint="eastAsia"/>
                <w:sz w:val="24"/>
              </w:rPr>
              <w:t>5</w:t>
            </w:r>
            <w:r>
              <w:rPr>
                <w:rFonts w:ascii="Times New Roman" w:eastAsia="方正仿宋_GBK" w:hAnsi="Times New Roman" w:hint="eastAsia"/>
                <w:sz w:val="24"/>
              </w:rPr>
              <w:t>年内的教师第</w:t>
            </w:r>
            <w:r>
              <w:rPr>
                <w:rFonts w:ascii="Times New Roman" w:eastAsia="方正仿宋_GBK" w:hAnsi="Times New Roman" w:hint="eastAsia"/>
                <w:sz w:val="24"/>
              </w:rPr>
              <w:t>4-</w:t>
            </w:r>
            <w:r>
              <w:rPr>
                <w:rFonts w:ascii="Times New Roman" w:eastAsia="方正仿宋_GBK" w:hAnsi="Times New Roman"/>
                <w:sz w:val="24"/>
              </w:rPr>
              <w:t>7</w:t>
            </w:r>
            <w:r>
              <w:rPr>
                <w:rFonts w:ascii="Times New Roman" w:eastAsia="方正仿宋_GBK" w:hAnsi="Times New Roman" w:hint="eastAsia"/>
                <w:sz w:val="24"/>
              </w:rPr>
              <w:t>条工作可不做要求。</w:t>
            </w:r>
          </w:p>
          <w:p w14:paraId="715295E3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 w:hint="eastAsia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10.</w:t>
            </w:r>
            <w:r>
              <w:rPr>
                <w:rFonts w:ascii="Times New Roman" w:eastAsia="方正仿宋_GBK" w:hAnsi="Times New Roman" w:hint="eastAsia"/>
                <w:sz w:val="24"/>
              </w:rPr>
              <w:t>获得技能大赛省赛一等奖（前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2</w:t>
            </w:r>
            <w:r>
              <w:rPr>
                <w:rFonts w:ascii="Times New Roman" w:eastAsia="方正仿宋_GBK" w:hAnsi="Times New Roman" w:hint="eastAsia"/>
                <w:sz w:val="24"/>
              </w:rPr>
              <w:t>）、省教学能力大赛一等奖（全部成员）、省级在线课程（主持人）、省级规划教材（主编）、江苏省教学成果奖一等奖（前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）、江苏省科技进步奖（前</w:t>
            </w:r>
            <w:r>
              <w:rPr>
                <w:rFonts w:ascii="Times New Roman" w:eastAsia="方正仿宋_GBK" w:hAnsi="Times New Roman" w:hint="eastAsia"/>
                <w:sz w:val="24"/>
              </w:rPr>
              <w:t>3</w:t>
            </w:r>
            <w:r>
              <w:rPr>
                <w:rFonts w:ascii="Times New Roman" w:eastAsia="方正仿宋_GBK" w:hAnsi="Times New Roman" w:hint="eastAsia"/>
                <w:sz w:val="24"/>
              </w:rPr>
              <w:t>）等省部级以上荣誉之一，或主持省部级以上课题（以获批为准，不含产学研合作项目）</w:t>
            </w:r>
            <w:r>
              <w:rPr>
                <w:rFonts w:ascii="Times New Roman" w:eastAsia="方正仿宋_GBK" w:hAnsi="Times New Roman" w:hint="eastAsia"/>
                <w:sz w:val="24"/>
              </w:rPr>
              <w:t>1</w:t>
            </w:r>
            <w:r>
              <w:rPr>
                <w:rFonts w:ascii="Times New Roman" w:eastAsia="方正仿宋_GBK" w:hAnsi="Times New Roman" w:hint="eastAsia"/>
                <w:sz w:val="24"/>
              </w:rPr>
              <w:t>项认同第</w:t>
            </w:r>
            <w:r>
              <w:rPr>
                <w:rFonts w:ascii="Times New Roman" w:eastAsia="方正仿宋_GBK" w:hAnsi="Times New Roman" w:hint="eastAsia"/>
                <w:sz w:val="24"/>
              </w:rPr>
              <w:t>4</w:t>
            </w:r>
            <w:r>
              <w:rPr>
                <w:rFonts w:ascii="Times New Roman" w:eastAsia="方正仿宋_GBK" w:hAnsi="Times New Roman"/>
                <w:sz w:val="24"/>
              </w:rPr>
              <w:t>-7</w:t>
            </w:r>
            <w:r>
              <w:rPr>
                <w:rFonts w:ascii="Times New Roman" w:eastAsia="方正仿宋_GBK" w:hAnsi="Times New Roman" w:hint="eastAsia"/>
                <w:sz w:val="24"/>
              </w:rPr>
              <w:t>条工作完成。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  </w:t>
            </w:r>
          </w:p>
        </w:tc>
      </w:tr>
      <w:tr w:rsidR="00000000" w14:paraId="4545ACD3" w14:textId="77777777">
        <w:trPr>
          <w:trHeight w:val="682"/>
        </w:trPr>
        <w:tc>
          <w:tcPr>
            <w:tcW w:w="1980" w:type="dxa"/>
            <w:vAlign w:val="center"/>
          </w:tcPr>
          <w:p w14:paraId="10D09849" w14:textId="77777777" w:rsidR="00000000" w:rsidRDefault="00000000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任职条件</w:t>
            </w:r>
          </w:p>
        </w:tc>
        <w:tc>
          <w:tcPr>
            <w:tcW w:w="6840" w:type="dxa"/>
            <w:gridSpan w:val="3"/>
            <w:vAlign w:val="center"/>
          </w:tcPr>
          <w:p w14:paraId="2D6EDEEB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1.</w:t>
            </w:r>
            <w:r>
              <w:rPr>
                <w:rFonts w:ascii="Times New Roman" w:eastAsia="方正仿宋_GBK" w:hAnsi="Times New Roman" w:hint="eastAsia"/>
                <w:sz w:val="24"/>
              </w:rPr>
              <w:t>具备国家、省事业单位岗位设置管理有关文件规定的基本任职条件，以及《江苏海事职业技术学院人员分类管理实施办法（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年修订版）》（苏海院委〔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27</w:t>
            </w:r>
            <w:r>
              <w:rPr>
                <w:rFonts w:ascii="Times New Roman" w:eastAsia="方正仿宋_GBK" w:hAnsi="Times New Roman" w:hint="eastAsia"/>
                <w:sz w:val="24"/>
              </w:rPr>
              <w:t>号、苏海院〔</w:t>
            </w:r>
            <w:r>
              <w:rPr>
                <w:rFonts w:ascii="Times New Roman" w:eastAsia="方正仿宋_GBK" w:hAnsi="Times New Roman" w:hint="eastAsia"/>
                <w:sz w:val="24"/>
              </w:rPr>
              <w:t>2022</w:t>
            </w:r>
            <w:r>
              <w:rPr>
                <w:rFonts w:ascii="Times New Roman" w:eastAsia="方正仿宋_GBK" w:hAnsi="Times New Roman" w:hint="eastAsia"/>
                <w:sz w:val="24"/>
              </w:rPr>
              <w:t>〕</w:t>
            </w:r>
            <w:r>
              <w:rPr>
                <w:rFonts w:ascii="Times New Roman" w:eastAsia="方正仿宋_GBK" w:hAnsi="Times New Roman" w:hint="eastAsia"/>
                <w:sz w:val="24"/>
              </w:rPr>
              <w:t>12</w:t>
            </w:r>
            <w:r>
              <w:rPr>
                <w:rFonts w:ascii="Times New Roman" w:eastAsia="方正仿宋_GBK" w:hAnsi="Times New Roman" w:hint="eastAsia"/>
                <w:sz w:val="24"/>
              </w:rPr>
              <w:t>号）相关要求。</w:t>
            </w:r>
          </w:p>
          <w:p w14:paraId="116AB245" w14:textId="77777777" w:rsidR="00000000" w:rsidRDefault="00000000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2.</w:t>
            </w:r>
            <w:r>
              <w:rPr>
                <w:rFonts w:ascii="Times New Roman" w:eastAsia="方正仿宋_GBK" w:hAnsi="Times New Roman" w:hint="eastAsia"/>
                <w:sz w:val="24"/>
              </w:rPr>
              <w:t>具有教授职称，能胜任岗位职责，完成任务标准。</w:t>
            </w:r>
          </w:p>
        </w:tc>
      </w:tr>
    </w:tbl>
    <w:p w14:paraId="1D03F77E" w14:textId="77777777" w:rsidR="00000000" w:rsidRDefault="00000000">
      <w:pPr>
        <w:adjustRightInd w:val="0"/>
        <w:snapToGrid w:val="0"/>
        <w:spacing w:line="320" w:lineRule="exact"/>
        <w:rPr>
          <w:rFonts w:ascii="Times New Roman" w:eastAsia="方正仿宋_GBK" w:hAnsi="Times New Roman"/>
          <w:b/>
          <w:sz w:val="24"/>
        </w:rPr>
      </w:pPr>
    </w:p>
    <w:p w14:paraId="3C3A5246" w14:textId="77777777" w:rsidR="00000000" w:rsidRDefault="00000000">
      <w:pPr>
        <w:adjustRightInd w:val="0"/>
        <w:snapToGrid w:val="0"/>
        <w:spacing w:line="320" w:lineRule="exact"/>
        <w:rPr>
          <w:rFonts w:ascii="Times New Roman" w:eastAsia="方正仿宋_GBK" w:hAnsi="Times New Roman"/>
          <w:b/>
          <w:sz w:val="24"/>
        </w:rPr>
      </w:pPr>
    </w:p>
    <w:p w14:paraId="2473156F" w14:textId="77777777" w:rsidR="00000000" w:rsidRDefault="00000000">
      <w:pPr>
        <w:adjustRightInd w:val="0"/>
        <w:snapToGrid w:val="0"/>
        <w:spacing w:line="320" w:lineRule="exact"/>
        <w:rPr>
          <w:rFonts w:ascii="Times New Roman" w:eastAsia="仿宋_GB2312" w:hAnsi="Times New Roman"/>
        </w:rPr>
      </w:pPr>
    </w:p>
    <w:p w14:paraId="6E09FA2B" w14:textId="77777777" w:rsidR="00FA4C76" w:rsidRDefault="00FA4C76"/>
    <w:sectPr w:rsidR="00FA4C7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6D41A" w14:textId="77777777" w:rsidR="00FA4C76" w:rsidRDefault="00FA4C76" w:rsidP="00CB5EB5">
      <w:r>
        <w:separator/>
      </w:r>
    </w:p>
  </w:endnote>
  <w:endnote w:type="continuationSeparator" w:id="0">
    <w:p w14:paraId="442A8377" w14:textId="77777777" w:rsidR="00FA4C76" w:rsidRDefault="00FA4C76" w:rsidP="00CB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8E932" w14:textId="77777777" w:rsidR="00FA4C76" w:rsidRDefault="00FA4C76" w:rsidP="00CB5EB5">
      <w:r>
        <w:separator/>
      </w:r>
    </w:p>
  </w:footnote>
  <w:footnote w:type="continuationSeparator" w:id="0">
    <w:p w14:paraId="36CC9E98" w14:textId="77777777" w:rsidR="00FA4C76" w:rsidRDefault="00FA4C76" w:rsidP="00CB5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8C4922"/>
    <w:multiLevelType w:val="multilevel"/>
    <w:tmpl w:val="6A8C4922"/>
    <w:lvl w:ilvl="0">
      <w:start w:val="1"/>
      <w:numFmt w:val="decimal"/>
      <w:lvlText w:val="(%1)"/>
      <w:lvlJc w:val="left"/>
      <w:pPr>
        <w:ind w:left="898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38" w:hanging="440"/>
      </w:pPr>
    </w:lvl>
    <w:lvl w:ilvl="2">
      <w:start w:val="1"/>
      <w:numFmt w:val="lowerRoman"/>
      <w:lvlText w:val="%3."/>
      <w:lvlJc w:val="right"/>
      <w:pPr>
        <w:ind w:left="1778" w:hanging="440"/>
      </w:pPr>
    </w:lvl>
    <w:lvl w:ilvl="3">
      <w:start w:val="1"/>
      <w:numFmt w:val="decimal"/>
      <w:lvlText w:val="%4."/>
      <w:lvlJc w:val="left"/>
      <w:pPr>
        <w:ind w:left="2218" w:hanging="440"/>
      </w:pPr>
    </w:lvl>
    <w:lvl w:ilvl="4">
      <w:start w:val="1"/>
      <w:numFmt w:val="lowerLetter"/>
      <w:lvlText w:val="%5)"/>
      <w:lvlJc w:val="left"/>
      <w:pPr>
        <w:ind w:left="2658" w:hanging="440"/>
      </w:pPr>
    </w:lvl>
    <w:lvl w:ilvl="5">
      <w:start w:val="1"/>
      <w:numFmt w:val="lowerRoman"/>
      <w:lvlText w:val="%6."/>
      <w:lvlJc w:val="right"/>
      <w:pPr>
        <w:ind w:left="3098" w:hanging="440"/>
      </w:pPr>
    </w:lvl>
    <w:lvl w:ilvl="6">
      <w:start w:val="1"/>
      <w:numFmt w:val="decimal"/>
      <w:lvlText w:val="%7."/>
      <w:lvlJc w:val="left"/>
      <w:pPr>
        <w:ind w:left="3538" w:hanging="440"/>
      </w:pPr>
    </w:lvl>
    <w:lvl w:ilvl="7">
      <w:start w:val="1"/>
      <w:numFmt w:val="lowerLetter"/>
      <w:lvlText w:val="%8)"/>
      <w:lvlJc w:val="left"/>
      <w:pPr>
        <w:ind w:left="3978" w:hanging="440"/>
      </w:pPr>
    </w:lvl>
    <w:lvl w:ilvl="8">
      <w:start w:val="1"/>
      <w:numFmt w:val="lowerRoman"/>
      <w:lvlText w:val="%9."/>
      <w:lvlJc w:val="right"/>
      <w:pPr>
        <w:ind w:left="4418" w:hanging="440"/>
      </w:pPr>
    </w:lvl>
  </w:abstractNum>
  <w:num w:numId="1" w16cid:durableId="10913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7A6CDF"/>
    <w:rsid w:val="00044571"/>
    <w:rsid w:val="000D11E1"/>
    <w:rsid w:val="00153860"/>
    <w:rsid w:val="00214ABB"/>
    <w:rsid w:val="002866B3"/>
    <w:rsid w:val="004D1274"/>
    <w:rsid w:val="004E4DF5"/>
    <w:rsid w:val="006E4E79"/>
    <w:rsid w:val="007A6CDF"/>
    <w:rsid w:val="00975A94"/>
    <w:rsid w:val="00BB554B"/>
    <w:rsid w:val="00BF2D36"/>
    <w:rsid w:val="00BF6EBB"/>
    <w:rsid w:val="00CB5EB5"/>
    <w:rsid w:val="00F4315A"/>
    <w:rsid w:val="00FA4C76"/>
    <w:rsid w:val="0D7C2251"/>
    <w:rsid w:val="177437DE"/>
    <w:rsid w:val="191918D9"/>
    <w:rsid w:val="1A201D3A"/>
    <w:rsid w:val="1F316663"/>
    <w:rsid w:val="2CC563A2"/>
    <w:rsid w:val="352139E6"/>
    <w:rsid w:val="42CD1787"/>
    <w:rsid w:val="46E76BB1"/>
    <w:rsid w:val="4E0B57AA"/>
    <w:rsid w:val="4FCD4CB9"/>
    <w:rsid w:val="571369F6"/>
    <w:rsid w:val="6A0A6DDD"/>
    <w:rsid w:val="73F54746"/>
    <w:rsid w:val="75B01AD0"/>
    <w:rsid w:val="75C22AF2"/>
    <w:rsid w:val="7A49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51882"/>
  <w15:chartTrackingRefBased/>
  <w15:docId w15:val="{02DD0898-D817-49D4-A9D0-26E2A736F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jmidu</dc:creator>
  <cp:keywords/>
  <cp:lastModifiedBy>高倩</cp:lastModifiedBy>
  <cp:revision>2</cp:revision>
  <dcterms:created xsi:type="dcterms:W3CDTF">2024-06-23T08:00:00Z</dcterms:created>
  <dcterms:modified xsi:type="dcterms:W3CDTF">2024-06-23T08:00:00Z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1CDCE13C87F74CC38DAC397E2666B35A_13</vt:lpwstr>
  </property>
</Properties>
</file>